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E1" w:rsidRDefault="00CD1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Розв’язування вправ</w:t>
      </w:r>
    </w:p>
    <w:p w:rsidR="00CD1842" w:rsidRDefault="00CD1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Мета: Виробити навички складання рівнянь реакцій з теми «Основні класи неорганічних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D1842" w:rsidRPr="00096C2F" w:rsidRDefault="00CD1842" w:rsidP="00CD1842">
      <w:pPr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b/>
          <w:sz w:val="28"/>
          <w:szCs w:val="28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6C2F">
        <w:rPr>
          <w:rFonts w:ascii="Times New Roman" w:hAnsi="Times New Roman" w:cs="Times New Roman"/>
          <w:sz w:val="28"/>
          <w:szCs w:val="28"/>
        </w:rPr>
        <w:t>Складіть рівняння реакцій, за допомогою яких можна здійснити перетворення</w:t>
      </w:r>
      <w:r>
        <w:rPr>
          <w:rFonts w:ascii="Times New Roman" w:hAnsi="Times New Roman" w:cs="Times New Roman"/>
          <w:sz w:val="28"/>
          <w:szCs w:val="28"/>
        </w:rPr>
        <w:t>, визначте тип кожної реакції,  п</w:t>
      </w:r>
      <w:r>
        <w:rPr>
          <w:rFonts w:ascii="Times New Roman" w:hAnsi="Times New Roman" w:cs="Times New Roman"/>
          <w:sz w:val="28"/>
          <w:szCs w:val="28"/>
        </w:rPr>
        <w:t>ідпишіть назву кожної речовини</w:t>
      </w:r>
      <w:r w:rsidRPr="00096C2F">
        <w:rPr>
          <w:rFonts w:ascii="Times New Roman" w:hAnsi="Times New Roman" w:cs="Times New Roman"/>
          <w:sz w:val="28"/>
          <w:szCs w:val="28"/>
        </w:rPr>
        <w:t>:</w:t>
      </w:r>
    </w:p>
    <w:p w:rsidR="00CD1842" w:rsidRPr="00CD1842" w:rsidRDefault="00CD1842" w:rsidP="00CD1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vertAlign w:val="subscript"/>
        </w:rPr>
      </w:pPr>
      <w:r w:rsidRPr="00CD1842">
        <w:rPr>
          <w:rFonts w:ascii="Times New Roman" w:hAnsi="Times New Roman" w:cs="Times New Roman"/>
          <w:sz w:val="28"/>
          <w:szCs w:val="28"/>
        </w:rPr>
        <w:t>Н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1842">
        <w:rPr>
          <w:rFonts w:ascii="Times New Roman" w:hAnsi="Times New Roman" w:cs="Times New Roman"/>
          <w:sz w:val="28"/>
          <w:szCs w:val="28"/>
        </w:rPr>
        <w:t xml:space="preserve">О → 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1842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CD184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D184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1842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CD184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D1842">
        <w:rPr>
          <w:rFonts w:ascii="Times New Roman" w:hAnsi="Times New Roman" w:cs="Times New Roman"/>
          <w:sz w:val="28"/>
          <w:szCs w:val="28"/>
        </w:rPr>
        <w:t>(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D1842">
        <w:rPr>
          <w:rFonts w:ascii="Times New Roman" w:hAnsi="Times New Roman" w:cs="Times New Roman"/>
          <w:sz w:val="28"/>
          <w:szCs w:val="28"/>
        </w:rPr>
        <w:t>)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D1842">
        <w:rPr>
          <w:rFonts w:ascii="Times New Roman" w:hAnsi="Times New Roman" w:cs="Times New Roman"/>
          <w:sz w:val="28"/>
          <w:szCs w:val="28"/>
        </w:rPr>
        <w:t>→ СаСО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D1842">
        <w:rPr>
          <w:rFonts w:ascii="Times New Roman" w:hAnsi="Times New Roman" w:cs="Times New Roman"/>
          <w:sz w:val="28"/>
          <w:szCs w:val="28"/>
        </w:rPr>
        <w:t xml:space="preserve">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 w:rsidRPr="00CD1842">
        <w:rPr>
          <w:rFonts w:ascii="Times New Roman" w:hAnsi="Times New Roman" w:cs="Times New Roman"/>
          <w:sz w:val="28"/>
          <w:szCs w:val="28"/>
        </w:rPr>
        <w:t xml:space="preserve"> С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aCl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842" w:rsidRPr="00CD1842" w:rsidRDefault="00CD1842" w:rsidP="00CD1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vertAlign w:val="subscript"/>
        </w:rPr>
      </w:pPr>
      <w:r w:rsidRPr="00CD1842">
        <w:rPr>
          <w:rFonts w:ascii="Times New Roman" w:hAnsi="Times New Roman" w:cs="Times New Roman"/>
          <w:sz w:val="28"/>
          <w:szCs w:val="28"/>
          <w:lang w:val="en-US"/>
        </w:rPr>
        <w:t>HgO</w:t>
      </w:r>
      <w:r w:rsidRPr="00CD1842">
        <w:rPr>
          <w:rFonts w:ascii="Times New Roman" w:hAnsi="Times New Roman" w:cs="Times New Roman"/>
          <w:sz w:val="28"/>
          <w:szCs w:val="28"/>
        </w:rPr>
        <w:t xml:space="preserve"> → 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1842">
        <w:rPr>
          <w:rFonts w:ascii="Times New Roman" w:hAnsi="Times New Roman" w:cs="Times New Roman"/>
          <w:sz w:val="28"/>
          <w:szCs w:val="28"/>
        </w:rPr>
        <w:t xml:space="preserve"> → Н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1842">
        <w:rPr>
          <w:rFonts w:ascii="Times New Roman" w:hAnsi="Times New Roman" w:cs="Times New Roman"/>
          <w:sz w:val="28"/>
          <w:szCs w:val="28"/>
        </w:rPr>
        <w:t xml:space="preserve">О → 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D1842">
        <w:rPr>
          <w:rFonts w:ascii="Times New Roman" w:hAnsi="Times New Roman" w:cs="Times New Roman"/>
          <w:sz w:val="28"/>
          <w:szCs w:val="28"/>
        </w:rPr>
        <w:t>Р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Start"/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 w:rsidRPr="00CD1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D18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D1842">
        <w:rPr>
          <w:rFonts w:ascii="Times New Roman" w:hAnsi="Times New Roman" w:cs="Times New Roman"/>
          <w:sz w:val="28"/>
          <w:szCs w:val="28"/>
        </w:rPr>
        <w:t>)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1842">
        <w:rPr>
          <w:rFonts w:ascii="Times New Roman" w:hAnsi="Times New Roman" w:cs="Times New Roman"/>
          <w:sz w:val="28"/>
          <w:szCs w:val="28"/>
        </w:rPr>
        <w:t>;</w:t>
      </w:r>
    </w:p>
    <w:p w:rsidR="00CD1842" w:rsidRPr="00CD1842" w:rsidRDefault="00CD1842" w:rsidP="00CD1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vertAlign w:val="subscript"/>
        </w:rPr>
      </w:pPr>
      <w:r w:rsidRPr="00CD184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1842">
        <w:rPr>
          <w:rFonts w:ascii="Times New Roman" w:hAnsi="Times New Roman" w:cs="Times New Roman"/>
          <w:sz w:val="28"/>
          <w:szCs w:val="28"/>
        </w:rPr>
        <w:t xml:space="preserve"> → 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D18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D1842">
        <w:rPr>
          <w:rFonts w:ascii="Times New Roman" w:hAnsi="Times New Roman" w:cs="Times New Roman"/>
          <w:sz w:val="28"/>
          <w:szCs w:val="28"/>
        </w:rPr>
        <w:t xml:space="preserve"> → 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18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D18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18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D1842" w:rsidRPr="00D83E41" w:rsidRDefault="00D83E41" w:rsidP="00D83E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Ba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BaO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CD1842">
        <w:rPr>
          <w:rFonts w:ascii="Times New Roman" w:hAnsi="Times New Roman" w:cs="Times New Roman"/>
          <w:sz w:val="28"/>
          <w:szCs w:val="28"/>
        </w:rPr>
        <w:t>а(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D1842">
        <w:rPr>
          <w:rFonts w:ascii="Times New Roman" w:hAnsi="Times New Roman" w:cs="Times New Roman"/>
          <w:sz w:val="28"/>
          <w:szCs w:val="28"/>
        </w:rPr>
        <w:t>)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Ba(NO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83E41" w:rsidRPr="00D83E41" w:rsidRDefault="00D83E41" w:rsidP="00D83E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Si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SiO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83E41" w:rsidRPr="00CD1842" w:rsidRDefault="00D83E41" w:rsidP="00D83E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vertAlign w:val="subscript"/>
        </w:rPr>
      </w:pPr>
      <w:r w:rsidRPr="00CD1842">
        <w:rPr>
          <w:rFonts w:ascii="Times New Roman" w:hAnsi="Times New Roman" w:cs="Times New Roman"/>
          <w:sz w:val="28"/>
          <w:szCs w:val="28"/>
        </w:rPr>
        <w:t>СаСО</w:t>
      </w:r>
      <w:r w:rsidRPr="00CD18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CD184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18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D1842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NaCl </w:t>
      </w:r>
      <w:r w:rsidRPr="00CD184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HCl↑.</w:t>
      </w:r>
      <w:bookmarkStart w:id="0" w:name="_GoBack"/>
      <w:bookmarkEnd w:id="0"/>
    </w:p>
    <w:p w:rsidR="00CD1842" w:rsidRPr="00CD1842" w:rsidRDefault="00CD1842" w:rsidP="00D83E41">
      <w:pPr>
        <w:rPr>
          <w:rFonts w:ascii="Times New Roman" w:hAnsi="Times New Roman" w:cs="Times New Roman"/>
          <w:sz w:val="28"/>
          <w:szCs w:val="28"/>
        </w:rPr>
      </w:pPr>
    </w:p>
    <w:sectPr w:rsidR="00CD1842" w:rsidRPr="00CD18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9CD"/>
    <w:multiLevelType w:val="hybridMultilevel"/>
    <w:tmpl w:val="B1A6A5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3E10"/>
    <w:multiLevelType w:val="hybridMultilevel"/>
    <w:tmpl w:val="CEF87A22"/>
    <w:lvl w:ilvl="0" w:tplc="55309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4B"/>
    <w:rsid w:val="00831E4B"/>
    <w:rsid w:val="00A45DE1"/>
    <w:rsid w:val="00CD1842"/>
    <w:rsid w:val="00D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38C5"/>
  <w15:chartTrackingRefBased/>
  <w15:docId w15:val="{0358A8E9-2180-4186-9A6F-947B5B9C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2</cp:revision>
  <dcterms:created xsi:type="dcterms:W3CDTF">2020-04-10T08:29:00Z</dcterms:created>
  <dcterms:modified xsi:type="dcterms:W3CDTF">2020-04-10T08:47:00Z</dcterms:modified>
</cp:coreProperties>
</file>